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70C10" w14:textId="1C10D872" w:rsidR="00476EA4" w:rsidRDefault="00476EA4">
      <w:pPr>
        <w:widowControl/>
        <w:jc w:val="left"/>
        <w:rPr>
          <w:rFonts w:ascii="宋体" w:cs="宋体"/>
          <w:b/>
          <w:bCs/>
          <w:color w:val="000000"/>
          <w:kern w:val="0"/>
          <w:sz w:val="44"/>
          <w:szCs w:val="44"/>
        </w:rPr>
        <w:sectPr w:rsidR="00476EA4" w:rsidSect="00476EA4">
          <w:pgSz w:w="11906" w:h="16838"/>
          <w:pgMar w:top="0" w:right="140" w:bottom="284" w:left="142" w:header="851" w:footer="992" w:gutter="0"/>
          <w:cols w:space="425"/>
          <w:docGrid w:type="lines" w:linePitch="312"/>
        </w:sectPr>
      </w:pPr>
      <w:r>
        <w:rPr>
          <w:rFonts w:ascii="宋体" w:cs="宋体"/>
          <w:b/>
          <w:bCs/>
          <w:noProof/>
          <w:color w:val="000000"/>
          <w:kern w:val="0"/>
          <w:sz w:val="44"/>
          <w:szCs w:val="44"/>
        </w:rPr>
        <w:drawing>
          <wp:inline distT="0" distB="0" distL="0" distR="0" wp14:anchorId="4D4C4144" wp14:editId="79554525">
            <wp:extent cx="7381240" cy="10436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辽宁传媒学院人才培养方案微调审批表-_页面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3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97A2B" w14:textId="2A166E6E" w:rsidR="007B301F" w:rsidRDefault="009D4759">
      <w:pPr>
        <w:autoSpaceDE w:val="0"/>
        <w:autoSpaceDN w:val="0"/>
        <w:adjustRightInd w:val="0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</w:rPr>
        <w:lastRenderedPageBreak/>
        <w:t>辽宁传媒学院</w:t>
      </w:r>
    </w:p>
    <w:p w14:paraId="6E50973D" w14:textId="77777777" w:rsidR="007B301F" w:rsidRDefault="009D4759"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</w:rPr>
        <w:t>人才培养方案微调审批表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1559"/>
        <w:gridCol w:w="567"/>
        <w:gridCol w:w="425"/>
        <w:gridCol w:w="851"/>
        <w:gridCol w:w="258"/>
        <w:gridCol w:w="876"/>
        <w:gridCol w:w="283"/>
        <w:gridCol w:w="284"/>
        <w:gridCol w:w="567"/>
        <w:gridCol w:w="425"/>
        <w:gridCol w:w="425"/>
        <w:gridCol w:w="426"/>
        <w:gridCol w:w="425"/>
        <w:gridCol w:w="425"/>
        <w:gridCol w:w="425"/>
      </w:tblGrid>
      <w:tr w:rsidR="00E1016C" w14:paraId="7DD7494E" w14:textId="77777777" w:rsidTr="00922D39">
        <w:trPr>
          <w:cantSplit/>
          <w:trHeight w:val="7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6F446" w14:textId="77777777" w:rsidR="00E1016C" w:rsidRDefault="00E1016C" w:rsidP="00EC393C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申请学院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5F7AB" w14:textId="77777777" w:rsidR="00E1016C" w:rsidRDefault="00E1016C" w:rsidP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B5DF2" w14:textId="77777777" w:rsidR="00E1016C" w:rsidRPr="00E1016C" w:rsidRDefault="00E1016C" w:rsidP="00364DD3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1016C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调整前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FEC72" w14:textId="77777777" w:rsidR="00E1016C" w:rsidRDefault="00E1016C" w:rsidP="00364DD3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人才培养方案版本</w:t>
            </w:r>
          </w:p>
          <w:p w14:paraId="37FEC1F5" w14:textId="77777777" w:rsidR="00E1016C" w:rsidRDefault="00E1016C" w:rsidP="00364DD3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依据微调年月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3A719" w14:textId="5CEB0EAA" w:rsidR="00E1016C" w:rsidRDefault="004000FA" w:rsidP="00364DD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例如：</w:t>
            </w:r>
          </w:p>
          <w:p w14:paraId="610E54C7" w14:textId="77777777" w:rsidR="004000FA" w:rsidRDefault="004000FA" w:rsidP="00364DD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022版XX专业人才培养方案（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02210）</w:t>
            </w:r>
          </w:p>
        </w:tc>
      </w:tr>
      <w:tr w:rsidR="00E1016C" w14:paraId="7F1A49A9" w14:textId="77777777" w:rsidTr="00237560">
        <w:trPr>
          <w:cantSplit/>
          <w:trHeight w:val="312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42E92" w14:textId="77777777" w:rsidR="00E1016C" w:rsidRDefault="00E1016C" w:rsidP="00EC393C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B6CFB" w14:textId="77777777" w:rsidR="00E1016C" w:rsidRDefault="00E1016C" w:rsidP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C024" w14:textId="77777777" w:rsidR="00E1016C" w:rsidRPr="00E1016C" w:rsidRDefault="00E1016C" w:rsidP="00364DD3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C838" w14:textId="77777777" w:rsidR="00E1016C" w:rsidRDefault="00E1016C" w:rsidP="00364DD3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ED74" w14:textId="77777777" w:rsidR="00E1016C" w:rsidRDefault="00E1016C" w:rsidP="00364DD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16C" w14:paraId="19F9DE84" w14:textId="77777777" w:rsidTr="00E1016C">
        <w:trPr>
          <w:cantSplit/>
          <w:trHeight w:val="312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8E663" w14:textId="77777777" w:rsidR="00E1016C" w:rsidRDefault="00E1016C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1F88" w14:textId="77777777" w:rsidR="00E1016C" w:rsidRDefault="00E1016C" w:rsidP="00E1016C">
            <w:pPr>
              <w:autoSpaceDE w:val="0"/>
              <w:autoSpaceDN w:val="0"/>
              <w:ind w:firstLineChars="300" w:firstLine="72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58DC1" w14:textId="77777777" w:rsidR="00E1016C" w:rsidRPr="00E1016C" w:rsidRDefault="00E1016C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E1016C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调整后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C0DCA" w14:textId="77777777" w:rsidR="00E1016C" w:rsidRDefault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64DD3">
              <w:rPr>
                <w:rFonts w:ascii="仿宋" w:eastAsia="仿宋" w:hAnsi="仿宋" w:hint="eastAsia"/>
                <w:kern w:val="0"/>
                <w:sz w:val="24"/>
                <w:szCs w:val="24"/>
              </w:rPr>
              <w:t>人才培养方案版本</w:t>
            </w:r>
          </w:p>
          <w:p w14:paraId="2BB9CEB5" w14:textId="77777777" w:rsidR="00E1016C" w:rsidRDefault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64DD3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Pr="00E1016C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依据微调年月</w:t>
            </w:r>
            <w:r w:rsidRPr="00364DD3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BC4CE" w14:textId="77777777" w:rsidR="00E1016C" w:rsidRDefault="008969CA" w:rsidP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969CA">
              <w:rPr>
                <w:rFonts w:ascii="仿宋" w:eastAsia="仿宋" w:hAnsi="仿宋" w:hint="eastAsia"/>
                <w:kern w:val="0"/>
                <w:sz w:val="24"/>
                <w:szCs w:val="24"/>
              </w:rPr>
              <w:t>2022版XX专业人才培养方案（202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XXX</w:t>
            </w:r>
            <w:r w:rsidRPr="008969CA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</w:tr>
      <w:tr w:rsidR="00E1016C" w14:paraId="3916D7F3" w14:textId="77777777" w:rsidTr="00E1016C">
        <w:trPr>
          <w:cantSplit/>
          <w:trHeight w:val="56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A32F7" w14:textId="77777777" w:rsidR="00E1016C" w:rsidRDefault="00E1016C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1EC5F" w14:textId="77777777" w:rsidR="00E1016C" w:rsidRDefault="0029775E" w:rsidP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E37E7">
              <w:rPr>
                <w:rFonts w:ascii="仿宋" w:eastAsia="仿宋" w:hAnsi="仿宋" w:hint="eastAsia"/>
                <w:color w:val="0070C0"/>
                <w:kern w:val="0"/>
                <w:sz w:val="24"/>
                <w:szCs w:val="24"/>
              </w:rPr>
              <w:t>使用同一版本人才培养方案的年级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5CCA8" w14:textId="77777777" w:rsidR="00E1016C" w:rsidRPr="00364DD3" w:rsidRDefault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92233" w14:textId="77777777" w:rsidR="00E1016C" w:rsidRPr="00364DD3" w:rsidRDefault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1B7D9" w14:textId="77777777" w:rsidR="00E1016C" w:rsidRPr="00E1016C" w:rsidRDefault="00E1016C" w:rsidP="00E1016C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7B301F" w14:paraId="7A96A74B" w14:textId="77777777">
        <w:trPr>
          <w:cantSplit/>
          <w:trHeight w:val="12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5022" w14:textId="77777777" w:rsidR="007B301F" w:rsidRDefault="009D4759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调整理由</w:t>
            </w:r>
          </w:p>
        </w:tc>
        <w:tc>
          <w:tcPr>
            <w:tcW w:w="94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ED6F" w14:textId="1BB29CD0" w:rsidR="007B301F" w:rsidRDefault="007B301F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7B301F" w14:paraId="4102F68C" w14:textId="77777777" w:rsidTr="00CD3753">
        <w:trPr>
          <w:cantSplit/>
          <w:trHeight w:val="25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CDEA3" w14:textId="77777777" w:rsidR="007B301F" w:rsidRDefault="009D475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调整方案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15C665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调整类型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68C67D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课程代码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939EC9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课程名称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F606E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课程性质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634CE0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学时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892364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学分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F6A1A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开课学期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3638D1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考核</w:t>
            </w:r>
          </w:p>
          <w:p w14:paraId="1C2E8DCF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方式</w:t>
            </w:r>
          </w:p>
        </w:tc>
      </w:tr>
      <w:tr w:rsidR="00CD3753" w14:paraId="518AB43A" w14:textId="77777777" w:rsidTr="00CD3753">
        <w:trPr>
          <w:cantSplit/>
          <w:trHeight w:val="255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B9231D" w14:textId="77777777" w:rsidR="007B301F" w:rsidRDefault="007B301F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84E999" w14:textId="77777777" w:rsidR="007B301F" w:rsidRDefault="007B301F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2792A" w14:textId="77777777" w:rsidR="007B301F" w:rsidRDefault="007B301F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EE6EB" w14:textId="77777777" w:rsidR="007B301F" w:rsidRDefault="007B301F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1DBB15" w14:textId="77777777" w:rsidR="007B301F" w:rsidRDefault="007B301F">
            <w:pPr>
              <w:autoSpaceDE w:val="0"/>
              <w:autoSpaceDN w:val="0"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9EFC2F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总学时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3D4B9A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理论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A1315" w14:textId="409E8073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实践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0AF90C" w14:textId="77777777" w:rsidR="007B301F" w:rsidRDefault="009D4759" w:rsidP="006D0996">
            <w:pPr>
              <w:autoSpaceDE w:val="0"/>
              <w:autoSpaceDN w:val="0"/>
              <w:spacing w:line="240" w:lineRule="atLeast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总学分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013B44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理论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4B8DEB" w14:textId="77777777" w:rsidR="007B301F" w:rsidRDefault="009D4759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实践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07811" w14:textId="77777777" w:rsidR="007B301F" w:rsidRDefault="007B301F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5AFC38" w14:textId="77777777" w:rsidR="007B301F" w:rsidRDefault="007B301F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B301F" w14:paraId="3EF79DE8" w14:textId="77777777" w:rsidTr="006030B4">
        <w:trPr>
          <w:cantSplit/>
          <w:trHeight w:val="39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104A3" w14:textId="77777777" w:rsidR="007B301F" w:rsidRDefault="007B301F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CCCF" w14:textId="77777777" w:rsidR="007B301F" w:rsidRDefault="009D4759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A.新增课程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1B1B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C8F4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1314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C953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2D92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319F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9D12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7C33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A75D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C077C5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FAA5D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B301F" w14:paraId="7137A20C" w14:textId="77777777" w:rsidTr="006030B4">
        <w:trPr>
          <w:cantSplit/>
          <w:trHeight w:val="42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1AB3E" w14:textId="77777777" w:rsidR="007B301F" w:rsidRDefault="007B301F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3AD1" w14:textId="77777777" w:rsidR="007B301F" w:rsidRDefault="009D4759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B.取消课程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6734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F25C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7D4C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D08F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D2D7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7A98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CFB1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952A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3A42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BD330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1B0C6" w14:textId="77777777" w:rsidR="007B301F" w:rsidRDefault="007B301F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D3753" w14:paraId="2A303288" w14:textId="77777777" w:rsidTr="00FB7D34">
        <w:trPr>
          <w:cantSplit/>
          <w:trHeight w:val="35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0ABF4" w14:textId="77777777" w:rsidR="00CD3753" w:rsidRDefault="00CD3753" w:rsidP="00CD3753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E1AABF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C.</w:t>
            </w:r>
          </w:p>
          <w:p w14:paraId="27604C03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调整课程信息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50D4D9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调整前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66CB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4B0C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C1E8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C41C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566A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FE18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B38A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8049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5179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B90D0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F26CD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D3753" w14:paraId="3EBDCFC1" w14:textId="77777777" w:rsidTr="00A35A51">
        <w:trPr>
          <w:cantSplit/>
          <w:trHeight w:val="27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F5DC1" w14:textId="77777777" w:rsidR="00CD3753" w:rsidRDefault="00CD3753" w:rsidP="00CD3753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8C807D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72A3146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B1198D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2E2F3B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D6D1B0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370C1B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D82001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50A90A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71ED4D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A988CC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F1F49E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8422A91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D67B5FE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D3753" w14:paraId="19BF9BCA" w14:textId="77777777" w:rsidTr="00A35A51">
        <w:trPr>
          <w:cantSplit/>
          <w:trHeight w:val="381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7E9F8" w14:textId="77777777" w:rsidR="00CD3753" w:rsidRDefault="00CD3753" w:rsidP="00CD3753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37942F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3C6E51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调整后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0FD0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867D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40DB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C40F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5D9F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855D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0A24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DA3F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48D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CD41D" w14:textId="77777777" w:rsidR="00CD3753" w:rsidRPr="00364DD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25625" w14:textId="77777777" w:rsidR="00CD3753" w:rsidRDefault="00CD3753" w:rsidP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D3753" w14:paraId="4DA90ED1" w14:textId="77777777" w:rsidTr="00CD3753">
        <w:trPr>
          <w:cantSplit/>
          <w:trHeight w:val="13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85FC2" w14:textId="77777777" w:rsidR="00CD3753" w:rsidRDefault="00CD3753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0E8B57" w14:textId="77777777" w:rsidR="00CD375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457BB" w14:textId="77777777" w:rsidR="00CD375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7394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DC04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6AFC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FDBE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44B5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8FC6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655C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70BB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AEF2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A63ACE" w14:textId="77777777" w:rsidR="00CD3753" w:rsidRPr="00364DD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AAFDA" w14:textId="77777777" w:rsidR="00CD3753" w:rsidRDefault="00CD375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B301F" w14:paraId="3E6512A9" w14:textId="77777777" w:rsidTr="006D0996">
        <w:trPr>
          <w:cantSplit/>
          <w:trHeight w:val="22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A52D9" w14:textId="77777777" w:rsidR="007B301F" w:rsidRDefault="007B301F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93063" w14:textId="77777777" w:rsidR="007B301F" w:rsidRDefault="009D4759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D.其它调整</w:t>
            </w:r>
          </w:p>
        </w:tc>
        <w:tc>
          <w:tcPr>
            <w:tcW w:w="82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32D7" w14:textId="77777777" w:rsidR="007B301F" w:rsidRDefault="007B301F">
            <w:pPr>
              <w:autoSpaceDE w:val="0"/>
              <w:autoSpaceDN w:val="0"/>
              <w:rPr>
                <w:rFonts w:ascii="仿宋" w:eastAsia="仿宋" w:hAnsi="仿宋"/>
                <w:kern w:val="0"/>
              </w:rPr>
            </w:pPr>
          </w:p>
        </w:tc>
      </w:tr>
      <w:tr w:rsidR="007B301F" w14:paraId="2F2910F4" w14:textId="77777777">
        <w:trPr>
          <w:cantSplit/>
          <w:trHeight w:val="44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9ABD8" w14:textId="77777777" w:rsidR="007B301F" w:rsidRDefault="009D4759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执行说明</w:t>
            </w:r>
          </w:p>
        </w:tc>
        <w:tc>
          <w:tcPr>
            <w:tcW w:w="9497" w:type="dxa"/>
            <w:gridSpan w:val="1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25E21" w14:textId="11AC8CEF" w:rsidR="008969CA" w:rsidRDefault="009D4759" w:rsidP="008969CA">
            <w:pPr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调整后的方案适应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_</w:t>
            </w:r>
            <w:r w:rsidRPr="0029775E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_</w:t>
            </w:r>
            <w:r w:rsidR="0029775E" w:rsidRPr="0029775E">
              <w:rPr>
                <w:rFonts w:ascii="仿宋" w:eastAsia="仿宋" w:hAnsi="仿宋"/>
                <w:color w:val="0070C0"/>
                <w:kern w:val="0"/>
                <w:sz w:val="24"/>
                <w:szCs w:val="24"/>
                <w:u w:val="single"/>
              </w:rPr>
              <w:t>202</w:t>
            </w:r>
            <w:r w:rsidR="008403BB">
              <w:rPr>
                <w:rFonts w:ascii="仿宋" w:eastAsia="仿宋" w:hAnsi="仿宋"/>
                <w:color w:val="0070C0"/>
                <w:kern w:val="0"/>
                <w:sz w:val="24"/>
                <w:szCs w:val="24"/>
                <w:u w:val="single"/>
              </w:rPr>
              <w:t>4</w:t>
            </w:r>
            <w:r w:rsidRPr="0029775E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__</w:t>
            </w:r>
            <w:r w:rsidR="00993A4B">
              <w:rPr>
                <w:rFonts w:ascii="仿宋" w:eastAsia="仿宋" w:hAnsi="仿宋" w:hint="eastAsia"/>
                <w:kern w:val="0"/>
                <w:sz w:val="24"/>
                <w:szCs w:val="24"/>
              </w:rPr>
              <w:t>年级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8969CA" w:rsidRPr="0029775E">
              <w:rPr>
                <w:rFonts w:ascii="仿宋" w:eastAsia="仿宋" w:hAnsi="仿宋"/>
                <w:color w:val="0070C0"/>
                <w:kern w:val="0"/>
                <w:sz w:val="24"/>
                <w:szCs w:val="24"/>
                <w:u w:val="single"/>
              </w:rPr>
              <w:t>202</w:t>
            </w:r>
            <w:r w:rsidR="008969CA" w:rsidRPr="0029775E">
              <w:rPr>
                <w:rFonts w:ascii="仿宋" w:eastAsia="仿宋" w:hAnsi="仿宋" w:hint="eastAsia"/>
                <w:color w:val="0070C0"/>
                <w:kern w:val="0"/>
                <w:sz w:val="24"/>
                <w:szCs w:val="24"/>
                <w:u w:val="single"/>
              </w:rPr>
              <w:t>X-</w:t>
            </w:r>
            <w:r w:rsidR="008969CA" w:rsidRPr="0029775E">
              <w:rPr>
                <w:rFonts w:ascii="仿宋" w:eastAsia="仿宋" w:hAnsi="仿宋"/>
                <w:color w:val="0070C0"/>
                <w:kern w:val="0"/>
                <w:sz w:val="24"/>
                <w:szCs w:val="24"/>
                <w:u w:val="single"/>
              </w:rPr>
              <w:t>202</w:t>
            </w:r>
            <w:r w:rsidR="008969CA" w:rsidRPr="0029775E">
              <w:rPr>
                <w:rFonts w:ascii="仿宋" w:eastAsia="仿宋" w:hAnsi="仿宋" w:hint="eastAsia"/>
                <w:color w:val="0070C0"/>
                <w:kern w:val="0"/>
                <w:sz w:val="24"/>
                <w:szCs w:val="24"/>
                <w:u w:val="single"/>
              </w:rPr>
              <w:t>X</w:t>
            </w:r>
            <w:r w:rsidR="006030B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</w:t>
            </w:r>
            <w:r w:rsidR="006030B4" w:rsidRPr="006030B4">
              <w:rPr>
                <w:rFonts w:ascii="仿宋" w:eastAsia="仿宋" w:hAnsi="仿宋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8969CA" w:rsidRPr="0029775E">
              <w:rPr>
                <w:rFonts w:ascii="仿宋" w:eastAsia="仿宋" w:hAnsi="仿宋" w:hint="eastAsia"/>
                <w:color w:val="0070C0"/>
                <w:kern w:val="0"/>
                <w:sz w:val="24"/>
                <w:szCs w:val="24"/>
                <w:u w:val="single"/>
              </w:rPr>
              <w:t>一 或</w:t>
            </w:r>
            <w:r w:rsidR="008969CA" w:rsidRPr="0029775E">
              <w:rPr>
                <w:rFonts w:ascii="仿宋" w:eastAsia="仿宋" w:hAnsi="仿宋"/>
                <w:color w:val="0070C0"/>
                <w:kern w:val="0"/>
                <w:sz w:val="24"/>
                <w:szCs w:val="24"/>
                <w:u w:val="single"/>
              </w:rPr>
              <w:t xml:space="preserve"> </w:t>
            </w:r>
            <w:r w:rsidR="008969CA" w:rsidRPr="0029775E">
              <w:rPr>
                <w:rFonts w:ascii="仿宋" w:eastAsia="仿宋" w:hAnsi="仿宋" w:hint="eastAsia"/>
                <w:color w:val="0070C0"/>
                <w:kern w:val="0"/>
                <w:sz w:val="24"/>
                <w:szCs w:val="24"/>
                <w:u w:val="single"/>
              </w:rPr>
              <w:t>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学期</w:t>
            </w:r>
            <w:r w:rsidRPr="008969CA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开始执行</w:t>
            </w:r>
            <w:r w:rsidR="008969CA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="008969CA" w:rsidRPr="008969CA">
              <w:rPr>
                <w:rFonts w:ascii="仿宋" w:eastAsia="仿宋" w:hAnsi="仿宋" w:hint="eastAsia"/>
                <w:kern w:val="0"/>
                <w:sz w:val="24"/>
                <w:szCs w:val="24"/>
              </w:rPr>
              <w:t>开课学期</w:t>
            </w:r>
            <w:r w:rsidR="008969CA">
              <w:rPr>
                <w:rFonts w:ascii="仿宋" w:eastAsia="仿宋" w:hAnsi="仿宋" w:hint="eastAsia"/>
                <w:kern w:val="0"/>
                <w:sz w:val="24"/>
                <w:szCs w:val="24"/>
              </w:rPr>
              <w:t>第</w:t>
            </w:r>
            <w:r w:rsidR="008969CA" w:rsidRPr="0029775E">
              <w:rPr>
                <w:rFonts w:ascii="仿宋" w:eastAsia="仿宋" w:hAnsi="仿宋" w:hint="eastAsia"/>
                <w:color w:val="0070C0"/>
                <w:kern w:val="0"/>
                <w:sz w:val="24"/>
                <w:szCs w:val="24"/>
              </w:rPr>
              <w:t>_</w:t>
            </w:r>
            <w:r w:rsidR="008969CA" w:rsidRPr="0029775E">
              <w:rPr>
                <w:rFonts w:ascii="仿宋" w:eastAsia="仿宋" w:hAnsi="仿宋"/>
                <w:color w:val="0070C0"/>
                <w:kern w:val="0"/>
                <w:sz w:val="24"/>
                <w:szCs w:val="24"/>
                <w:u w:val="single"/>
              </w:rPr>
              <w:t>1…8</w:t>
            </w:r>
            <w:r w:rsidR="008969CA" w:rsidRPr="008969CA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_</w:t>
            </w:r>
            <w:r w:rsidR="008969CA">
              <w:rPr>
                <w:rFonts w:ascii="仿宋" w:eastAsia="仿宋" w:hAnsi="仿宋" w:hint="eastAsia"/>
                <w:kern w:val="0"/>
                <w:sz w:val="24"/>
                <w:szCs w:val="24"/>
              </w:rPr>
              <w:t>学期）</w:t>
            </w:r>
          </w:p>
          <w:p w14:paraId="4C31D79A" w14:textId="77777777" w:rsidR="008969CA" w:rsidRDefault="0029775E" w:rsidP="008969CA">
            <w:pPr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="008969CA">
              <w:rPr>
                <w:rFonts w:ascii="仿宋" w:eastAsia="仿宋" w:hAnsi="仿宋" w:hint="eastAsia"/>
                <w:kern w:val="0"/>
                <w:sz w:val="24"/>
                <w:szCs w:val="24"/>
              </w:rPr>
              <w:t>注：</w:t>
            </w:r>
            <w:r w:rsidRPr="008403BB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填写调整后的人才培</w:t>
            </w:r>
            <w:bookmarkStart w:id="0" w:name="_GoBack"/>
            <w:bookmarkEnd w:id="0"/>
            <w:r w:rsidRPr="008403BB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养方案会影响到最近的年级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</w:tr>
      <w:tr w:rsidR="007B301F" w14:paraId="6D308DA9" w14:textId="77777777" w:rsidTr="0029775E">
        <w:trPr>
          <w:cantSplit/>
          <w:trHeight w:val="1463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C2A98" w14:textId="77777777" w:rsidR="007B301F" w:rsidRDefault="007B301F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97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AEDC6" w14:textId="7D9EED1B" w:rsidR="007B301F" w:rsidRDefault="009D4759">
            <w:pPr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□调整后的方案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2E675A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年级按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</w:t>
            </w:r>
            <w:r w:rsidR="0029775E" w:rsidRPr="0029775E">
              <w:rPr>
                <w:rFonts w:ascii="仿宋" w:eastAsia="仿宋" w:hAnsi="仿宋" w:hint="eastAsia"/>
                <w:color w:val="0070C0"/>
                <w:kern w:val="0"/>
                <w:sz w:val="24"/>
                <w:szCs w:val="24"/>
                <w:u w:val="single"/>
              </w:rPr>
              <w:t>2022版XX专业人才培养方案（202210）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版方案执行。</w:t>
            </w:r>
          </w:p>
          <w:p w14:paraId="620095A0" w14:textId="5C2C5AC6" w:rsidR="007B301F" w:rsidRDefault="009D4759">
            <w:pPr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□调整后的方案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2E675A">
              <w:rPr>
                <w:rFonts w:ascii="仿宋" w:eastAsia="仿宋" w:hAnsi="仿宋"/>
                <w:color w:val="0070C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年级按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29775E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</w:t>
            </w:r>
            <w:r w:rsidR="002E675A">
              <w:rPr>
                <w:rFonts w:ascii="仿宋" w:eastAsia="仿宋" w:hAnsi="仿宋"/>
                <w:color w:val="0070C0"/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版方案执行。</w:t>
            </w:r>
          </w:p>
          <w:p w14:paraId="4B790D04" w14:textId="1D4D974C" w:rsidR="007B301F" w:rsidRDefault="009D4759">
            <w:pPr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□调整后的方案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年级按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="0029775E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版方案执行。</w:t>
            </w:r>
          </w:p>
          <w:p w14:paraId="7DF52FE3" w14:textId="77777777" w:rsidR="007B301F" w:rsidRDefault="009D4759">
            <w:pPr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… …</w:t>
            </w:r>
          </w:p>
          <w:p w14:paraId="423B04B6" w14:textId="77777777" w:rsidR="008969CA" w:rsidRDefault="008969CA">
            <w:pPr>
              <w:autoSpaceDE w:val="0"/>
              <w:autoSpaceDN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（注：</w:t>
            </w:r>
            <w:r w:rsidRPr="008403BB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填写调整后的方案是否会影响到使用</w:t>
            </w:r>
            <w:r w:rsidR="0029775E" w:rsidRPr="008403BB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同</w:t>
            </w:r>
            <w:r w:rsidRPr="008403BB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一版本人才培养方案的之前的年级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</w:tr>
      <w:tr w:rsidR="007B301F" w14:paraId="6BC07DB8" w14:textId="77777777" w:rsidTr="0029775E">
        <w:trPr>
          <w:cantSplit/>
          <w:trHeight w:val="19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7A89" w14:textId="77777777" w:rsidR="007B301F" w:rsidRDefault="009D4759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学院专业教学团队意见</w:t>
            </w:r>
          </w:p>
        </w:tc>
        <w:tc>
          <w:tcPr>
            <w:tcW w:w="4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DA92" w14:textId="77777777" w:rsidR="00FB7D34" w:rsidRDefault="00FB7D34">
            <w:pPr>
              <w:widowControl/>
              <w:ind w:rightChars="24" w:right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5A1F62B" w14:textId="77777777" w:rsidR="00FB7D34" w:rsidRDefault="00FB7D34">
            <w:pPr>
              <w:widowControl/>
              <w:ind w:rightChars="24" w:right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16DB572" w14:textId="77777777" w:rsidR="00FB7D34" w:rsidRDefault="00FB7D34">
            <w:pPr>
              <w:widowControl/>
              <w:ind w:rightChars="24" w:right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8D6D0DA" w14:textId="77777777" w:rsidR="00FB7D34" w:rsidRDefault="00FB7D34">
            <w:pPr>
              <w:widowControl/>
              <w:ind w:rightChars="24" w:right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416E72F" w14:textId="77777777" w:rsidR="007B301F" w:rsidRDefault="009D4759">
            <w:pPr>
              <w:widowControl/>
              <w:spacing w:line="360" w:lineRule="auto"/>
              <w:ind w:rightChars="24" w:right="50" w:firstLineChars="403" w:firstLine="967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专业带头人签名：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</w:p>
          <w:p w14:paraId="7DAF9B16" w14:textId="77777777" w:rsidR="007B301F" w:rsidRDefault="009D4759">
            <w:pPr>
              <w:widowControl/>
              <w:spacing w:line="360" w:lineRule="auto"/>
              <w:ind w:rightChars="24" w:right="50" w:firstLineChars="817" w:firstLine="196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 期：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</w:p>
        </w:tc>
        <w:tc>
          <w:tcPr>
            <w:tcW w:w="4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90DA" w14:textId="77777777" w:rsidR="00FB7D34" w:rsidRDefault="00FB7D34">
            <w:pPr>
              <w:widowControl/>
              <w:ind w:rightChars="742" w:right="155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30AF0C2" w14:textId="77777777" w:rsidR="00FB7D34" w:rsidRDefault="00FB7D34">
            <w:pPr>
              <w:widowControl/>
              <w:ind w:rightChars="742" w:right="155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5C31C17" w14:textId="77777777" w:rsidR="00FB7D34" w:rsidRDefault="00FB7D34">
            <w:pPr>
              <w:widowControl/>
              <w:ind w:rightChars="742" w:right="155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919817D" w14:textId="77777777" w:rsidR="007B301F" w:rsidRDefault="007B301F">
            <w:pPr>
              <w:widowControl/>
              <w:ind w:rightChars="742" w:right="155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28957CD" w14:textId="77777777" w:rsidR="007B301F" w:rsidRDefault="009D4759">
            <w:pPr>
              <w:widowControl/>
              <w:spacing w:line="360" w:lineRule="auto"/>
              <w:ind w:rightChars="24" w:right="50" w:firstLineChars="403" w:firstLine="967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系主任签名：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</w:p>
          <w:p w14:paraId="59FA2093" w14:textId="77777777" w:rsidR="007B301F" w:rsidRDefault="009D4759">
            <w:pPr>
              <w:widowControl/>
              <w:spacing w:line="360" w:lineRule="auto"/>
              <w:ind w:rightChars="24" w:right="50" w:firstLineChars="703" w:firstLine="168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期：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</w:p>
        </w:tc>
      </w:tr>
      <w:tr w:rsidR="007B301F" w14:paraId="123AB3BA" w14:textId="77777777">
        <w:trPr>
          <w:cantSplit/>
          <w:trHeight w:val="12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DF46" w14:textId="77777777" w:rsidR="007B301F" w:rsidRDefault="009D4759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4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5BC4" w14:textId="77777777" w:rsidR="007B301F" w:rsidRDefault="007B301F">
            <w:pPr>
              <w:widowControl/>
              <w:ind w:rightChars="742" w:right="15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9025827" w14:textId="77777777" w:rsidR="007B301F" w:rsidRDefault="007B301F">
            <w:pPr>
              <w:widowControl/>
              <w:ind w:rightChars="742" w:right="15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9FCA403" w14:textId="77777777" w:rsidR="007B301F" w:rsidRDefault="007B301F">
            <w:pPr>
              <w:widowControl/>
              <w:ind w:rightChars="742" w:right="1558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C2CEABE" w14:textId="77777777" w:rsidR="007B301F" w:rsidRDefault="009D4759">
            <w:pPr>
              <w:widowControl/>
              <w:spacing w:afterLines="50" w:after="156"/>
              <w:ind w:rightChars="29" w:right="61" w:firstLineChars="8" w:firstLine="19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教学副院长签名：     </w:t>
            </w:r>
          </w:p>
          <w:p w14:paraId="72366B30" w14:textId="77777777" w:rsidR="007B301F" w:rsidRDefault="009D4759">
            <w:pPr>
              <w:widowControl/>
              <w:spacing w:afterLines="50" w:after="156"/>
              <w:ind w:rightChars="29" w:right="61" w:firstLineChars="1079" w:firstLine="259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  <w:tc>
          <w:tcPr>
            <w:tcW w:w="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0D6B" w14:textId="77777777" w:rsidR="007B301F" w:rsidRDefault="007B301F">
            <w:pPr>
              <w:widowControl/>
              <w:spacing w:afterLines="50" w:after="156"/>
              <w:ind w:rightChars="29" w:right="61" w:firstLineChars="8" w:firstLine="19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EFE9AD0" w14:textId="77777777" w:rsidR="007B301F" w:rsidRDefault="007B301F">
            <w:pPr>
              <w:widowControl/>
              <w:spacing w:afterLines="50" w:after="156"/>
              <w:ind w:rightChars="29" w:right="61"/>
              <w:rPr>
                <w:rFonts w:ascii="仿宋" w:eastAsia="仿宋" w:hAnsi="仿宋"/>
                <w:sz w:val="24"/>
                <w:szCs w:val="24"/>
              </w:rPr>
            </w:pPr>
          </w:p>
          <w:p w14:paraId="2885E858" w14:textId="77777777" w:rsidR="007B301F" w:rsidRDefault="009D4759">
            <w:pPr>
              <w:widowControl/>
              <w:spacing w:afterLines="50" w:after="156"/>
              <w:ind w:rightChars="29" w:right="61" w:firstLineChars="608" w:firstLine="145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院长签名：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  <w:p w14:paraId="342F3616" w14:textId="77777777" w:rsidR="007B301F" w:rsidRDefault="009D4759">
            <w:pPr>
              <w:widowControl/>
              <w:spacing w:afterLines="50" w:after="156"/>
              <w:ind w:rightChars="29" w:right="61" w:firstLineChars="908" w:firstLine="217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年   月   日</w:t>
            </w:r>
          </w:p>
        </w:tc>
      </w:tr>
      <w:tr w:rsidR="007B301F" w14:paraId="0BDA81FB" w14:textId="77777777">
        <w:trPr>
          <w:cantSplit/>
          <w:trHeight w:val="12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8FDA" w14:textId="77777777" w:rsidR="007B301F" w:rsidRDefault="009D475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  <w:p w14:paraId="3054A19F" w14:textId="77777777" w:rsidR="007B301F" w:rsidRDefault="009D475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949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91B51" w14:textId="77777777" w:rsidR="007B301F" w:rsidRDefault="007B301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29C1FF" w14:textId="77777777" w:rsidR="007B301F" w:rsidRDefault="007B301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045018" w14:textId="77777777" w:rsidR="007B301F" w:rsidRDefault="007B301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817751" w14:textId="77777777" w:rsidR="007B301F" w:rsidRDefault="007B301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CB4D06" w14:textId="77777777" w:rsidR="007B301F" w:rsidRDefault="007B301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356968D" w14:textId="77777777" w:rsidR="007B301F" w:rsidRDefault="009D4759">
            <w:pPr>
              <w:autoSpaceDE w:val="0"/>
              <w:autoSpaceDN w:val="0"/>
              <w:ind w:firstLineChars="700" w:firstLine="16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处长签名：                            年     月     日</w:t>
            </w:r>
          </w:p>
        </w:tc>
      </w:tr>
      <w:tr w:rsidR="007B301F" w14:paraId="45FE5DF0" w14:textId="77777777">
        <w:trPr>
          <w:cantSplit/>
          <w:trHeight w:val="12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3D18" w14:textId="77777777" w:rsidR="007B301F" w:rsidRDefault="009D475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949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A36D" w14:textId="77777777" w:rsidR="007B301F" w:rsidRDefault="007B301F">
            <w:pPr>
              <w:widowControl/>
              <w:ind w:rightChars="742" w:right="15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0AF610B" w14:textId="77777777" w:rsidR="007B301F" w:rsidRDefault="007B301F">
            <w:pPr>
              <w:widowControl/>
              <w:ind w:rightChars="742" w:right="15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32AB1AB" w14:textId="77777777" w:rsidR="007B301F" w:rsidRDefault="007B301F">
            <w:pPr>
              <w:widowControl/>
              <w:ind w:rightChars="742" w:right="15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7EEE2AF" w14:textId="77777777" w:rsidR="007B301F" w:rsidRDefault="007B301F">
            <w:pPr>
              <w:widowControl/>
              <w:ind w:rightChars="742" w:right="15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27B2D44" w14:textId="77777777" w:rsidR="007B301F" w:rsidRDefault="007B301F">
            <w:pPr>
              <w:widowControl/>
              <w:ind w:rightChars="742" w:right="15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A844D70" w14:textId="77777777" w:rsidR="007B301F" w:rsidRDefault="009D4759">
            <w:pPr>
              <w:widowControl/>
              <w:ind w:rightChars="742" w:right="1558" w:firstLineChars="2000" w:firstLine="48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校长签字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009BA353" w14:textId="77777777" w:rsidR="007B301F" w:rsidRDefault="007B301F">
            <w:pPr>
              <w:widowControl/>
              <w:ind w:rightChars="742" w:right="155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DD54E43" w14:textId="77777777" w:rsidR="007B301F" w:rsidRDefault="009D4759">
            <w:pPr>
              <w:autoSpaceDE w:val="0"/>
              <w:autoSpaceDN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  <w:p w14:paraId="2B285980" w14:textId="77777777" w:rsidR="007B301F" w:rsidRDefault="007B301F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4A66A33E" w14:textId="77777777" w:rsidR="007B301F" w:rsidRDefault="009D4759">
      <w:pPr>
        <w:autoSpaceDE w:val="0"/>
        <w:autoSpaceDN w:val="0"/>
        <w:jc w:val="left"/>
        <w:rPr>
          <w:rFonts w:ascii="楷体" w:eastAsia="楷体" w:hAnsi="楷体"/>
          <w:color w:val="000000"/>
          <w:kern w:val="0"/>
        </w:rPr>
      </w:pPr>
      <w:r>
        <w:rPr>
          <w:rFonts w:ascii="楷体" w:eastAsia="楷体" w:hAnsi="楷体" w:hint="eastAsia"/>
          <w:color w:val="000000"/>
          <w:kern w:val="0"/>
        </w:rPr>
        <w:t>注：审批通过后将本表原件及原件PDF电子版交教务处存档，复印件一式3份，一份</w:t>
      </w:r>
      <w:bookmarkStart w:id="1" w:name="_Hlk131580914"/>
      <w:r>
        <w:rPr>
          <w:rFonts w:ascii="楷体" w:eastAsia="楷体" w:hAnsi="楷体" w:hint="eastAsia"/>
          <w:color w:val="000000"/>
          <w:kern w:val="0"/>
        </w:rPr>
        <w:t>交教务处</w:t>
      </w:r>
      <w:bookmarkEnd w:id="1"/>
      <w:r>
        <w:rPr>
          <w:rFonts w:ascii="楷体" w:eastAsia="楷体" w:hAnsi="楷体" w:hint="eastAsia"/>
          <w:color w:val="000000"/>
          <w:kern w:val="0"/>
        </w:rPr>
        <w:t>教学运行科，一份交教务处综合信息科学，一份留学院备查。</w:t>
      </w:r>
    </w:p>
    <w:sectPr w:rsidR="007B301F" w:rsidSect="00FB7D34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4140" w14:textId="77777777" w:rsidR="00C012F9" w:rsidRDefault="00C012F9" w:rsidP="006D0996">
      <w:r>
        <w:separator/>
      </w:r>
    </w:p>
  </w:endnote>
  <w:endnote w:type="continuationSeparator" w:id="0">
    <w:p w14:paraId="42C336AE" w14:textId="77777777" w:rsidR="00C012F9" w:rsidRDefault="00C012F9" w:rsidP="006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32F4" w14:textId="77777777" w:rsidR="00C012F9" w:rsidRDefault="00C012F9" w:rsidP="006D0996">
      <w:r>
        <w:separator/>
      </w:r>
    </w:p>
  </w:footnote>
  <w:footnote w:type="continuationSeparator" w:id="0">
    <w:p w14:paraId="654F3E59" w14:textId="77777777" w:rsidR="00C012F9" w:rsidRDefault="00C012F9" w:rsidP="006D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NmZTdjN2I4NzE2OTA3MWU1YzA4M2VkNDA5YzYwZTUifQ=="/>
  </w:docVars>
  <w:rsids>
    <w:rsidRoot w:val="002840AE"/>
    <w:rsid w:val="00061C11"/>
    <w:rsid w:val="00062EAC"/>
    <w:rsid w:val="000D0439"/>
    <w:rsid w:val="001A2DE4"/>
    <w:rsid w:val="002003C5"/>
    <w:rsid w:val="00237560"/>
    <w:rsid w:val="002840AE"/>
    <w:rsid w:val="0029775E"/>
    <w:rsid w:val="002A1F33"/>
    <w:rsid w:val="002E675A"/>
    <w:rsid w:val="00324BA0"/>
    <w:rsid w:val="003333A4"/>
    <w:rsid w:val="00364DD3"/>
    <w:rsid w:val="004000FA"/>
    <w:rsid w:val="004429D0"/>
    <w:rsid w:val="00474037"/>
    <w:rsid w:val="00476EA4"/>
    <w:rsid w:val="004D5F04"/>
    <w:rsid w:val="006030B4"/>
    <w:rsid w:val="00614258"/>
    <w:rsid w:val="0063441C"/>
    <w:rsid w:val="006422D6"/>
    <w:rsid w:val="006D0996"/>
    <w:rsid w:val="006D319E"/>
    <w:rsid w:val="0074163F"/>
    <w:rsid w:val="007B301F"/>
    <w:rsid w:val="007E37E7"/>
    <w:rsid w:val="008403BB"/>
    <w:rsid w:val="008969CA"/>
    <w:rsid w:val="008F0CA3"/>
    <w:rsid w:val="00903F48"/>
    <w:rsid w:val="009550EE"/>
    <w:rsid w:val="00993A4B"/>
    <w:rsid w:val="009C51E7"/>
    <w:rsid w:val="009D4759"/>
    <w:rsid w:val="009F2123"/>
    <w:rsid w:val="00A35A51"/>
    <w:rsid w:val="00A962E8"/>
    <w:rsid w:val="00AC5904"/>
    <w:rsid w:val="00AD408B"/>
    <w:rsid w:val="00BC211B"/>
    <w:rsid w:val="00C012F9"/>
    <w:rsid w:val="00C31CB6"/>
    <w:rsid w:val="00CB2F5B"/>
    <w:rsid w:val="00CB5DF6"/>
    <w:rsid w:val="00CC53AC"/>
    <w:rsid w:val="00CD3753"/>
    <w:rsid w:val="00CD5BB0"/>
    <w:rsid w:val="00DE083A"/>
    <w:rsid w:val="00DE796F"/>
    <w:rsid w:val="00E1016C"/>
    <w:rsid w:val="00E7222D"/>
    <w:rsid w:val="00ED047F"/>
    <w:rsid w:val="00F6072B"/>
    <w:rsid w:val="00FB7D34"/>
    <w:rsid w:val="0397607D"/>
    <w:rsid w:val="0478689E"/>
    <w:rsid w:val="2B2D7144"/>
    <w:rsid w:val="2CE532CC"/>
    <w:rsid w:val="2E8909DB"/>
    <w:rsid w:val="36681030"/>
    <w:rsid w:val="3832735B"/>
    <w:rsid w:val="3A995C5C"/>
    <w:rsid w:val="3AB17641"/>
    <w:rsid w:val="3EE020AB"/>
    <w:rsid w:val="4E4B74E5"/>
    <w:rsid w:val="4F8F29C5"/>
    <w:rsid w:val="540006A2"/>
    <w:rsid w:val="59FA694D"/>
    <w:rsid w:val="5D5F468B"/>
    <w:rsid w:val="5E641CDC"/>
    <w:rsid w:val="68570D81"/>
    <w:rsid w:val="6ACD70D8"/>
    <w:rsid w:val="71CF1AC2"/>
    <w:rsid w:val="73C01851"/>
    <w:rsid w:val="7B3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6421C"/>
  <w15:docId w15:val="{FF47FC40-5802-4629-85CF-25B109E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Windows User</cp:lastModifiedBy>
  <cp:revision>6</cp:revision>
  <cp:lastPrinted>2023-10-31T03:42:00Z</cp:lastPrinted>
  <dcterms:created xsi:type="dcterms:W3CDTF">2023-10-31T03:45:00Z</dcterms:created>
  <dcterms:modified xsi:type="dcterms:W3CDTF">2023-12-20T01:24:00Z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BDEA06670C2C4E968AB77043F01A0419_13</vt:lpwstr>
  </property>
</Properties>
</file>